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43A4B" w14:textId="77777777" w:rsidR="00CA5337" w:rsidRPr="00A973BE" w:rsidRDefault="00CA5337" w:rsidP="009F3A63">
      <w:pPr>
        <w:pStyle w:val="MainSectionHeading"/>
        <w:numPr>
          <w:ilvl w:val="0"/>
          <w:numId w:val="3"/>
        </w:numPr>
        <w:spacing w:after="0" w:line="360" w:lineRule="auto"/>
        <w:ind w:left="567" w:hanging="567"/>
        <w:jc w:val="both"/>
        <w:rPr>
          <w:rFonts w:ascii="Arial" w:hAnsi="Arial" w:cs="Arial"/>
          <w:color w:val="auto"/>
          <w:sz w:val="24"/>
          <w:szCs w:val="24"/>
        </w:rPr>
      </w:pPr>
      <w:bookmarkStart w:id="0" w:name="_Toc22552994"/>
      <w:r w:rsidRPr="00A973BE">
        <w:rPr>
          <w:rFonts w:ascii="Arial" w:hAnsi="Arial" w:cs="Arial"/>
          <w:color w:val="auto"/>
          <w:sz w:val="24"/>
          <w:szCs w:val="24"/>
        </w:rPr>
        <w:t xml:space="preserve">SET THE STANDARDS </w:t>
      </w:r>
      <w:r w:rsidR="00673A45">
        <w:rPr>
          <w:rFonts w:ascii="Arial" w:hAnsi="Arial" w:cs="Arial"/>
          <w:color w:val="auto"/>
          <w:sz w:val="24"/>
          <w:szCs w:val="24"/>
        </w:rPr>
        <w:t xml:space="preserve">- </w:t>
      </w:r>
      <w:r w:rsidRPr="00A973BE">
        <w:rPr>
          <w:rFonts w:ascii="Arial" w:hAnsi="Arial" w:cs="Arial"/>
          <w:color w:val="auto"/>
          <w:sz w:val="24"/>
          <w:szCs w:val="24"/>
        </w:rPr>
        <w:t>BEHAVIOUR</w:t>
      </w:r>
      <w:r w:rsidR="00673A45">
        <w:rPr>
          <w:rFonts w:ascii="Arial" w:hAnsi="Arial" w:cs="Arial"/>
          <w:color w:val="auto"/>
          <w:sz w:val="24"/>
          <w:szCs w:val="24"/>
        </w:rPr>
        <w:t>S</w:t>
      </w:r>
      <w:r w:rsidRPr="00A973BE">
        <w:rPr>
          <w:rFonts w:ascii="Arial" w:hAnsi="Arial" w:cs="Arial"/>
          <w:color w:val="auto"/>
          <w:sz w:val="24"/>
          <w:szCs w:val="24"/>
        </w:rPr>
        <w:t>, EXPECTATIONS AND REQUIREMENTS</w:t>
      </w:r>
      <w:bookmarkEnd w:id="0"/>
      <w:r w:rsidRPr="00A973BE">
        <w:rPr>
          <w:rFonts w:ascii="Arial" w:hAnsi="Arial" w:cs="Arial"/>
          <w:color w:val="auto"/>
          <w:sz w:val="24"/>
          <w:szCs w:val="24"/>
        </w:rPr>
        <w:t xml:space="preserve"> </w:t>
      </w:r>
    </w:p>
    <w:p w14:paraId="55ECF7C8" w14:textId="77777777" w:rsidR="00CA5337" w:rsidRPr="002B0235" w:rsidRDefault="00CA5337" w:rsidP="009F3A63">
      <w:pPr>
        <w:pStyle w:val="MainSectionHeading"/>
        <w:numPr>
          <w:ilvl w:val="0"/>
          <w:numId w:val="0"/>
        </w:numPr>
        <w:spacing w:after="0" w:line="360" w:lineRule="auto"/>
        <w:ind w:left="567"/>
        <w:jc w:val="both"/>
        <w:rPr>
          <w:rFonts w:ascii="Arial" w:hAnsi="Arial" w:cs="Arial"/>
          <w:color w:val="auto"/>
          <w:sz w:val="22"/>
          <w:szCs w:val="22"/>
        </w:rPr>
      </w:pPr>
    </w:p>
    <w:p w14:paraId="7EEA97C2" w14:textId="77777777" w:rsidR="00CA5337" w:rsidRPr="002B0235" w:rsidRDefault="00CA5337" w:rsidP="009F3A63">
      <w:pPr>
        <w:spacing w:after="0" w:line="360" w:lineRule="auto"/>
        <w:ind w:left="0" w:firstLine="0"/>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Every member of staff and volunteer at the club will be asked to sign up to the following standards, outlining the behaviour, expectations and requirements of Club staff and volunteers working or volunteering with children and young people.  </w:t>
      </w:r>
    </w:p>
    <w:p w14:paraId="08CCE118" w14:textId="77777777" w:rsidR="00CA5337" w:rsidRPr="002B0235" w:rsidRDefault="00CA5337" w:rsidP="009F3A63">
      <w:pPr>
        <w:spacing w:after="0" w:line="360" w:lineRule="auto"/>
        <w:ind w:left="0" w:firstLine="0"/>
        <w:jc w:val="both"/>
        <w:rPr>
          <w:rFonts w:ascii="Arial" w:eastAsiaTheme="minorHAnsi" w:hAnsi="Arial" w:cs="Arial"/>
          <w:color w:val="auto"/>
          <w:sz w:val="22"/>
          <w:lang w:eastAsia="en-US"/>
        </w:rPr>
      </w:pPr>
    </w:p>
    <w:p w14:paraId="36E413AF" w14:textId="77777777" w:rsidR="00CA5337" w:rsidRPr="002B0235" w:rsidRDefault="00CA5337" w:rsidP="009F3A63">
      <w:pPr>
        <w:spacing w:after="0" w:line="360" w:lineRule="auto"/>
        <w:ind w:left="0" w:firstLine="0"/>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Creating an environment where children and young people are respected, their rights are promoted, and they are supported to have fun, learn, and develop in a safe environment is essential to inspire them to love the game.  </w:t>
      </w:r>
    </w:p>
    <w:p w14:paraId="66D402BA" w14:textId="77777777" w:rsidR="00CA5337" w:rsidRPr="002B0235" w:rsidRDefault="00CA5337" w:rsidP="009F3A63">
      <w:pPr>
        <w:spacing w:after="0" w:line="360" w:lineRule="auto"/>
        <w:ind w:left="0" w:firstLine="0"/>
        <w:jc w:val="both"/>
        <w:rPr>
          <w:rFonts w:ascii="Arial" w:eastAsiaTheme="minorHAnsi" w:hAnsi="Arial" w:cs="Arial"/>
          <w:color w:val="auto"/>
          <w:sz w:val="22"/>
          <w:lang w:eastAsia="en-US"/>
        </w:rPr>
      </w:pPr>
    </w:p>
    <w:p w14:paraId="6E7997D2" w14:textId="77777777" w:rsidR="00CA5337" w:rsidRDefault="00CA5337" w:rsidP="009F3A63">
      <w:pPr>
        <w:spacing w:after="0" w:line="360" w:lineRule="auto"/>
        <w:ind w:left="0" w:firstLine="0"/>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To achieve this goal the Club expects its staff and volunteers to embody the Wellbeing and Protection Values – Inclusive, Empowering, Approachable and Accountable - to create a positive football environment, and by displaying exemplary behaviour and implementing practices that make football a safe, fun, and positive experience for all children and young people involved.   </w:t>
      </w:r>
    </w:p>
    <w:p w14:paraId="49C255F7" w14:textId="77777777" w:rsidR="00DB3424" w:rsidRDefault="00DB3424" w:rsidP="009F3A63">
      <w:pPr>
        <w:spacing w:after="0" w:line="360" w:lineRule="auto"/>
        <w:ind w:left="0" w:firstLine="0"/>
        <w:jc w:val="both"/>
        <w:rPr>
          <w:rFonts w:ascii="Arial" w:eastAsiaTheme="minorHAnsi" w:hAnsi="Arial" w:cs="Arial"/>
          <w:color w:val="auto"/>
          <w:sz w:val="22"/>
          <w:lang w:eastAsia="en-US"/>
        </w:rPr>
      </w:pPr>
    </w:p>
    <w:tbl>
      <w:tblPr>
        <w:tblStyle w:val="TableGrid"/>
        <w:tblW w:w="0" w:type="auto"/>
        <w:tblLook w:val="04A0" w:firstRow="1" w:lastRow="0" w:firstColumn="1" w:lastColumn="0" w:noHBand="0" w:noVBand="1"/>
      </w:tblPr>
      <w:tblGrid>
        <w:gridCol w:w="4743"/>
        <w:gridCol w:w="4743"/>
      </w:tblGrid>
      <w:tr w:rsidR="00DB3424" w14:paraId="2F21C732" w14:textId="77777777" w:rsidTr="00AE383F">
        <w:tc>
          <w:tcPr>
            <w:tcW w:w="9488" w:type="dxa"/>
            <w:gridSpan w:val="2"/>
          </w:tcPr>
          <w:p w14:paraId="3F68B62E" w14:textId="77777777" w:rsidR="00DB3424" w:rsidRDefault="00DB3424" w:rsidP="009F3A63">
            <w:pPr>
              <w:spacing w:after="0" w:line="360" w:lineRule="auto"/>
              <w:ind w:left="0" w:firstLine="0"/>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On and off the pitch, I will</w:t>
            </w:r>
            <w:r>
              <w:rPr>
                <w:rFonts w:ascii="Arial" w:eastAsiaTheme="minorHAnsi" w:hAnsi="Arial" w:cs="Arial"/>
                <w:color w:val="auto"/>
                <w:sz w:val="22"/>
                <w:lang w:eastAsia="en-US"/>
              </w:rPr>
              <w:t xml:space="preserve">: </w:t>
            </w:r>
          </w:p>
        </w:tc>
      </w:tr>
      <w:tr w:rsidR="00DB3424" w14:paraId="208FF254" w14:textId="77777777" w:rsidTr="00DB3424">
        <w:tc>
          <w:tcPr>
            <w:tcW w:w="4744" w:type="dxa"/>
          </w:tcPr>
          <w:p w14:paraId="3DE3A3C1" w14:textId="77777777" w:rsidR="00DB3424" w:rsidRPr="002B0235" w:rsidRDefault="00DB3424" w:rsidP="00DB3424">
            <w:pPr>
              <w:numPr>
                <w:ilvl w:val="0"/>
                <w:numId w:val="2"/>
              </w:numPr>
              <w:spacing w:after="0" w:line="360" w:lineRule="auto"/>
              <w:ind w:left="284" w:hanging="284"/>
              <w:contextualSpacing/>
              <w:jc w:val="both"/>
              <w:rPr>
                <w:rFonts w:ascii="Arial" w:eastAsiaTheme="minorHAnsi" w:hAnsi="Arial" w:cs="Arial"/>
                <w:b/>
                <w:color w:val="auto"/>
                <w:sz w:val="22"/>
                <w:lang w:eastAsia="en-US"/>
              </w:rPr>
            </w:pPr>
            <w:r>
              <w:rPr>
                <w:rFonts w:ascii="Arial" w:eastAsiaTheme="minorHAnsi" w:hAnsi="Arial" w:cs="Arial"/>
                <w:color w:val="auto"/>
                <w:sz w:val="22"/>
                <w:lang w:eastAsia="en-US"/>
              </w:rPr>
              <w:t xml:space="preserve">Make </w:t>
            </w:r>
            <w:r w:rsidRPr="002B0235">
              <w:rPr>
                <w:rFonts w:ascii="Arial" w:eastAsiaTheme="minorHAnsi" w:hAnsi="Arial" w:cs="Arial"/>
                <w:color w:val="auto"/>
                <w:sz w:val="22"/>
                <w:lang w:eastAsia="en-US"/>
              </w:rPr>
              <w:t xml:space="preserve">football a fun and enjoyable experience where everyone is involved  </w:t>
            </w:r>
          </w:p>
          <w:p w14:paraId="610DEDBD" w14:textId="77777777" w:rsidR="00DB3424" w:rsidRPr="002B0235" w:rsidRDefault="00DB3424" w:rsidP="00DB3424">
            <w:pPr>
              <w:numPr>
                <w:ilvl w:val="0"/>
                <w:numId w:val="2"/>
              </w:numPr>
              <w:spacing w:after="0" w:line="360" w:lineRule="auto"/>
              <w:ind w:left="284" w:hanging="284"/>
              <w:contextualSpacing/>
              <w:jc w:val="both"/>
              <w:rPr>
                <w:rFonts w:ascii="Arial" w:eastAsiaTheme="minorHAnsi" w:hAnsi="Arial" w:cs="Arial"/>
                <w:b/>
                <w:color w:val="auto"/>
                <w:sz w:val="22"/>
                <w:lang w:eastAsia="en-US"/>
              </w:rPr>
            </w:pPr>
            <w:r w:rsidRPr="002B0235">
              <w:rPr>
                <w:rFonts w:ascii="Arial" w:eastAsiaTheme="minorHAnsi" w:hAnsi="Arial" w:cs="Arial"/>
                <w:color w:val="auto"/>
                <w:sz w:val="22"/>
                <w:lang w:eastAsia="en-US"/>
              </w:rPr>
              <w:t>Always show respect to everyone involved in the game</w:t>
            </w:r>
          </w:p>
          <w:p w14:paraId="6E666890" w14:textId="77777777" w:rsidR="00DB3424" w:rsidRPr="002B0235" w:rsidRDefault="00DB3424" w:rsidP="00DB3424">
            <w:pPr>
              <w:numPr>
                <w:ilvl w:val="0"/>
                <w:numId w:val="2"/>
              </w:numPr>
              <w:spacing w:after="0" w:line="360" w:lineRule="auto"/>
              <w:ind w:left="284" w:hanging="284"/>
              <w:contextualSpacing/>
              <w:jc w:val="both"/>
              <w:rPr>
                <w:rFonts w:ascii="Arial" w:eastAsiaTheme="minorHAnsi" w:hAnsi="Arial" w:cs="Arial"/>
                <w:b/>
                <w:color w:val="auto"/>
                <w:sz w:val="22"/>
                <w:lang w:eastAsia="en-US"/>
              </w:rPr>
            </w:pPr>
            <w:r w:rsidRPr="002B0235">
              <w:rPr>
                <w:rFonts w:ascii="Arial" w:eastAsiaTheme="minorHAnsi" w:hAnsi="Arial" w:cs="Arial"/>
                <w:color w:val="auto"/>
                <w:sz w:val="22"/>
                <w:lang w:eastAsia="en-US"/>
              </w:rPr>
              <w:t>Encourage children and young people to be respectful to everyone involved in the game</w:t>
            </w:r>
          </w:p>
          <w:p w14:paraId="69C654A5" w14:textId="77777777" w:rsidR="00DB3424" w:rsidRPr="00DB3424" w:rsidRDefault="00DB3424" w:rsidP="00DB3424">
            <w:pPr>
              <w:numPr>
                <w:ilvl w:val="0"/>
                <w:numId w:val="2"/>
              </w:numPr>
              <w:spacing w:after="0" w:line="360" w:lineRule="auto"/>
              <w:ind w:left="284" w:hanging="284"/>
              <w:contextualSpacing/>
              <w:jc w:val="both"/>
              <w:rPr>
                <w:rFonts w:ascii="Arial" w:eastAsiaTheme="minorHAnsi" w:hAnsi="Arial" w:cs="Arial"/>
                <w:b/>
                <w:color w:val="auto"/>
                <w:sz w:val="22"/>
                <w:lang w:eastAsia="en-US"/>
              </w:rPr>
            </w:pPr>
            <w:r w:rsidRPr="002B0235">
              <w:rPr>
                <w:rFonts w:ascii="Arial" w:eastAsiaTheme="minorHAnsi" w:hAnsi="Arial" w:cs="Arial"/>
                <w:color w:val="auto"/>
                <w:sz w:val="22"/>
                <w:lang w:eastAsia="en-US"/>
              </w:rPr>
              <w:t xml:space="preserve">Appreciate the importance </w:t>
            </w:r>
            <w:r>
              <w:rPr>
                <w:rFonts w:ascii="Arial" w:eastAsiaTheme="minorHAnsi" w:hAnsi="Arial" w:cs="Arial"/>
                <w:color w:val="auto"/>
                <w:sz w:val="22"/>
                <w:lang w:eastAsia="en-US"/>
              </w:rPr>
              <w:t>of everyone involved in the game</w:t>
            </w:r>
          </w:p>
          <w:p w14:paraId="78AA335A" w14:textId="77777777" w:rsidR="00DB3424" w:rsidRPr="00DB3424" w:rsidRDefault="00DB3424" w:rsidP="00DB3424">
            <w:pPr>
              <w:numPr>
                <w:ilvl w:val="0"/>
                <w:numId w:val="2"/>
              </w:numPr>
              <w:spacing w:after="0" w:line="360" w:lineRule="auto"/>
              <w:ind w:left="284" w:hanging="284"/>
              <w:contextualSpacing/>
              <w:jc w:val="both"/>
              <w:rPr>
                <w:rFonts w:ascii="Arial" w:eastAsiaTheme="minorHAnsi" w:hAnsi="Arial" w:cs="Arial"/>
                <w:b/>
                <w:color w:val="auto"/>
                <w:sz w:val="22"/>
                <w:lang w:eastAsia="en-US"/>
              </w:rPr>
            </w:pPr>
            <w:r w:rsidRPr="00DB3424">
              <w:rPr>
                <w:rFonts w:ascii="Arial" w:eastAsiaTheme="minorHAnsi" w:hAnsi="Arial" w:cs="Arial"/>
                <w:color w:val="auto"/>
                <w:sz w:val="22"/>
                <w:lang w:eastAsia="en-US"/>
              </w:rPr>
              <w:t>Be proud of being part of the same ‘team’ and encourage others to be proud of their</w:t>
            </w:r>
          </w:p>
        </w:tc>
        <w:tc>
          <w:tcPr>
            <w:tcW w:w="4744" w:type="dxa"/>
          </w:tcPr>
          <w:p w14:paraId="3480F5BD" w14:textId="77777777" w:rsidR="00DB3424" w:rsidRPr="002B0235" w:rsidRDefault="00DB3424" w:rsidP="00DB3424">
            <w:pPr>
              <w:numPr>
                <w:ilvl w:val="0"/>
                <w:numId w:val="2"/>
              </w:numPr>
              <w:spacing w:after="0" w:line="360" w:lineRule="auto"/>
              <w:ind w:left="284" w:hanging="284"/>
              <w:contextualSpacing/>
              <w:jc w:val="both"/>
              <w:rPr>
                <w:rFonts w:ascii="Arial" w:eastAsiaTheme="minorHAnsi" w:hAnsi="Arial" w:cs="Arial"/>
                <w:b/>
                <w:color w:val="auto"/>
                <w:sz w:val="22"/>
                <w:lang w:eastAsia="en-US"/>
              </w:rPr>
            </w:pPr>
            <w:r>
              <w:rPr>
                <w:rFonts w:ascii="Arial" w:eastAsiaTheme="minorHAnsi" w:hAnsi="Arial" w:cs="Arial"/>
                <w:color w:val="auto"/>
                <w:sz w:val="22"/>
                <w:lang w:eastAsia="en-US"/>
              </w:rPr>
              <w:t xml:space="preserve">Be </w:t>
            </w:r>
            <w:r w:rsidRPr="002B0235">
              <w:rPr>
                <w:rFonts w:ascii="Arial" w:eastAsiaTheme="minorHAnsi" w:hAnsi="Arial" w:cs="Arial"/>
                <w:color w:val="auto"/>
                <w:sz w:val="22"/>
                <w:lang w:eastAsia="en-US"/>
              </w:rPr>
              <w:t xml:space="preserve">a positive role model by: </w:t>
            </w:r>
          </w:p>
          <w:p w14:paraId="526018D1" w14:textId="77777777" w:rsidR="00DB3424" w:rsidRPr="002B0235" w:rsidRDefault="00EC3EC4" w:rsidP="00DB3424">
            <w:pPr>
              <w:numPr>
                <w:ilvl w:val="0"/>
                <w:numId w:val="4"/>
              </w:numPr>
              <w:spacing w:after="0" w:line="360" w:lineRule="auto"/>
              <w:ind w:left="567" w:hanging="284"/>
              <w:contextualSpacing/>
              <w:jc w:val="both"/>
              <w:rPr>
                <w:rFonts w:ascii="Arial" w:eastAsiaTheme="minorHAnsi" w:hAnsi="Arial" w:cs="Arial"/>
                <w:color w:val="auto"/>
                <w:sz w:val="22"/>
                <w:lang w:eastAsia="en-US"/>
              </w:rPr>
            </w:pPr>
            <w:r>
              <w:rPr>
                <w:rFonts w:ascii="Arial" w:eastAsiaTheme="minorHAnsi" w:hAnsi="Arial" w:cs="Arial"/>
                <w:color w:val="auto"/>
                <w:sz w:val="22"/>
                <w:lang w:eastAsia="en-US"/>
              </w:rPr>
              <w:t>L</w:t>
            </w:r>
            <w:r w:rsidR="00DB3424" w:rsidRPr="002B0235">
              <w:rPr>
                <w:rFonts w:ascii="Arial" w:eastAsiaTheme="minorHAnsi" w:hAnsi="Arial" w:cs="Arial"/>
                <w:color w:val="auto"/>
                <w:sz w:val="22"/>
                <w:lang w:eastAsia="en-US"/>
              </w:rPr>
              <w:t xml:space="preserve">eading with enthusiasm and encouragement </w:t>
            </w:r>
          </w:p>
          <w:p w14:paraId="4BA4FCDE" w14:textId="77777777" w:rsidR="00DB3424" w:rsidRPr="002B0235" w:rsidRDefault="00EC3EC4" w:rsidP="00DB3424">
            <w:pPr>
              <w:numPr>
                <w:ilvl w:val="0"/>
                <w:numId w:val="4"/>
              </w:numPr>
              <w:spacing w:after="0" w:line="360" w:lineRule="auto"/>
              <w:ind w:left="567" w:hanging="284"/>
              <w:contextualSpacing/>
              <w:jc w:val="both"/>
              <w:rPr>
                <w:rFonts w:ascii="Arial" w:eastAsiaTheme="minorHAnsi" w:hAnsi="Arial" w:cs="Arial"/>
                <w:color w:val="auto"/>
                <w:sz w:val="22"/>
                <w:lang w:eastAsia="en-US"/>
              </w:rPr>
            </w:pPr>
            <w:r>
              <w:rPr>
                <w:rFonts w:ascii="Arial" w:eastAsiaTheme="minorHAnsi" w:hAnsi="Arial" w:cs="Arial"/>
                <w:color w:val="auto"/>
                <w:sz w:val="22"/>
                <w:lang w:eastAsia="en-US"/>
              </w:rPr>
              <w:t>N</w:t>
            </w:r>
            <w:r w:rsidR="00DB3424" w:rsidRPr="002B0235">
              <w:rPr>
                <w:rFonts w:ascii="Arial" w:eastAsiaTheme="minorHAnsi" w:hAnsi="Arial" w:cs="Arial"/>
                <w:color w:val="auto"/>
                <w:sz w:val="22"/>
                <w:lang w:eastAsia="en-US"/>
              </w:rPr>
              <w:t>ever engaging in, or tolerating, offensive, insulting or abusive behaviour whether in person or online</w:t>
            </w:r>
          </w:p>
          <w:p w14:paraId="13859C8E" w14:textId="77777777" w:rsidR="00DB3424" w:rsidRPr="002B0235" w:rsidRDefault="00EC3EC4" w:rsidP="00DB3424">
            <w:pPr>
              <w:numPr>
                <w:ilvl w:val="0"/>
                <w:numId w:val="4"/>
              </w:numPr>
              <w:spacing w:after="0" w:line="360" w:lineRule="auto"/>
              <w:ind w:left="567" w:hanging="284"/>
              <w:contextualSpacing/>
              <w:jc w:val="both"/>
              <w:rPr>
                <w:rFonts w:ascii="Arial" w:eastAsiaTheme="minorHAnsi" w:hAnsi="Arial" w:cs="Arial"/>
                <w:color w:val="auto"/>
                <w:sz w:val="22"/>
                <w:lang w:eastAsia="en-US"/>
              </w:rPr>
            </w:pPr>
            <w:r>
              <w:rPr>
                <w:rFonts w:ascii="Arial" w:eastAsiaTheme="minorHAnsi" w:hAnsi="Arial" w:cs="Arial"/>
                <w:color w:val="auto"/>
                <w:sz w:val="22"/>
                <w:lang w:eastAsia="en-US"/>
              </w:rPr>
              <w:t>B</w:t>
            </w:r>
            <w:r w:rsidR="00DB3424" w:rsidRPr="002B0235">
              <w:rPr>
                <w:rFonts w:ascii="Arial" w:eastAsiaTheme="minorHAnsi" w:hAnsi="Arial" w:cs="Arial"/>
                <w:color w:val="auto"/>
                <w:sz w:val="22"/>
                <w:lang w:eastAsia="en-US"/>
              </w:rPr>
              <w:t xml:space="preserve">eing gracious in victory and defeat </w:t>
            </w:r>
          </w:p>
          <w:p w14:paraId="07D3A724" w14:textId="77777777" w:rsidR="00DB3424" w:rsidRPr="002B0235" w:rsidRDefault="00DB3424" w:rsidP="00DB3424">
            <w:pPr>
              <w:numPr>
                <w:ilvl w:val="0"/>
                <w:numId w:val="4"/>
              </w:numPr>
              <w:spacing w:after="0" w:line="360" w:lineRule="auto"/>
              <w:ind w:left="567" w:hanging="284"/>
              <w:contextualSpacing/>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Challenging and reporting behaviour that does not meet the standards expected </w:t>
            </w:r>
          </w:p>
          <w:p w14:paraId="5DBFC25B" w14:textId="77777777" w:rsidR="00DB3424" w:rsidRDefault="00DB3424" w:rsidP="009F3A63">
            <w:pPr>
              <w:spacing w:after="0" w:line="360" w:lineRule="auto"/>
              <w:ind w:left="0" w:firstLine="0"/>
              <w:jc w:val="both"/>
              <w:rPr>
                <w:rFonts w:ascii="Arial" w:eastAsiaTheme="minorHAnsi" w:hAnsi="Arial" w:cs="Arial"/>
                <w:color w:val="auto"/>
                <w:sz w:val="22"/>
                <w:lang w:eastAsia="en-US"/>
              </w:rPr>
            </w:pPr>
          </w:p>
        </w:tc>
      </w:tr>
      <w:tr w:rsidR="00DB3424" w14:paraId="1CF7FA22" w14:textId="77777777" w:rsidTr="009B0525">
        <w:tc>
          <w:tcPr>
            <w:tcW w:w="9488" w:type="dxa"/>
            <w:gridSpan w:val="2"/>
          </w:tcPr>
          <w:p w14:paraId="4D504F1D" w14:textId="77777777" w:rsidR="00DB3424" w:rsidRDefault="00DB3424" w:rsidP="00DB3424">
            <w:pPr>
              <w:spacing w:after="0" w:line="360" w:lineRule="auto"/>
              <w:ind w:left="284" w:firstLine="0"/>
              <w:contextualSpacing/>
              <w:jc w:val="both"/>
              <w:rPr>
                <w:rFonts w:ascii="Arial" w:eastAsiaTheme="minorHAnsi" w:hAnsi="Arial" w:cs="Arial"/>
                <w:color w:val="auto"/>
                <w:sz w:val="22"/>
                <w:lang w:eastAsia="en-US"/>
              </w:rPr>
            </w:pPr>
          </w:p>
        </w:tc>
      </w:tr>
      <w:tr w:rsidR="00DB3424" w14:paraId="6DA018F6" w14:textId="77777777" w:rsidTr="00FD5E93">
        <w:tc>
          <w:tcPr>
            <w:tcW w:w="9488" w:type="dxa"/>
            <w:gridSpan w:val="2"/>
          </w:tcPr>
          <w:p w14:paraId="7043A1B9" w14:textId="77777777" w:rsidR="00DB3424" w:rsidRDefault="00DB3424" w:rsidP="00DB3424">
            <w:pPr>
              <w:spacing w:after="0" w:line="360" w:lineRule="auto"/>
              <w:ind w:left="284" w:hanging="284"/>
              <w:contextualSpacing/>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When working with children and young people, I will</w:t>
            </w:r>
            <w:r>
              <w:rPr>
                <w:rFonts w:ascii="Arial" w:eastAsiaTheme="minorHAnsi" w:hAnsi="Arial" w:cs="Arial"/>
                <w:color w:val="auto"/>
                <w:sz w:val="22"/>
                <w:lang w:eastAsia="en-US"/>
              </w:rPr>
              <w:t xml:space="preserve">: </w:t>
            </w:r>
          </w:p>
        </w:tc>
      </w:tr>
      <w:tr w:rsidR="00DB3424" w14:paraId="7698223C" w14:textId="77777777" w:rsidTr="00DB3424">
        <w:tc>
          <w:tcPr>
            <w:tcW w:w="4744" w:type="dxa"/>
          </w:tcPr>
          <w:p w14:paraId="31EA7ECB" w14:textId="77777777" w:rsidR="00DB3424" w:rsidRPr="002B0235" w:rsidRDefault="00DB3424" w:rsidP="00EC3EC4">
            <w:pPr>
              <w:numPr>
                <w:ilvl w:val="0"/>
                <w:numId w:val="2"/>
              </w:numPr>
              <w:spacing w:after="0" w:line="360" w:lineRule="auto"/>
              <w:ind w:left="284" w:hanging="284"/>
              <w:contextualSpacing/>
              <w:jc w:val="both"/>
              <w:rPr>
                <w:rFonts w:ascii="Arial" w:eastAsiaTheme="minorHAnsi" w:hAnsi="Arial" w:cs="Arial"/>
                <w:b/>
                <w:color w:val="auto"/>
                <w:sz w:val="22"/>
                <w:lang w:eastAsia="en-US"/>
              </w:rPr>
            </w:pPr>
            <w:r w:rsidRPr="002B0235">
              <w:rPr>
                <w:rFonts w:ascii="Arial" w:eastAsiaTheme="minorHAnsi" w:hAnsi="Arial" w:cs="Arial"/>
                <w:color w:val="auto"/>
                <w:sz w:val="22"/>
                <w:lang w:eastAsia="en-US"/>
              </w:rPr>
              <w:t xml:space="preserve">Treat all children and young people equally with respect, dignity, honesty, sensitivity and fairness  </w:t>
            </w:r>
          </w:p>
          <w:p w14:paraId="0C0EFB1B" w14:textId="77777777" w:rsidR="00DB3424" w:rsidRPr="002B0235" w:rsidRDefault="00DB3424" w:rsidP="00EC3EC4">
            <w:pPr>
              <w:numPr>
                <w:ilvl w:val="0"/>
                <w:numId w:val="2"/>
              </w:numPr>
              <w:spacing w:after="0" w:line="360" w:lineRule="auto"/>
              <w:ind w:left="284" w:hanging="284"/>
              <w:contextualSpacing/>
              <w:jc w:val="both"/>
              <w:rPr>
                <w:rFonts w:ascii="Arial" w:eastAsiaTheme="minorHAnsi" w:hAnsi="Arial" w:cs="Arial"/>
                <w:b/>
                <w:color w:val="auto"/>
                <w:sz w:val="22"/>
                <w:lang w:eastAsia="en-US"/>
              </w:rPr>
            </w:pPr>
            <w:r>
              <w:rPr>
                <w:rFonts w:ascii="Arial" w:eastAsiaTheme="minorHAnsi" w:hAnsi="Arial" w:cs="Arial"/>
                <w:color w:val="auto"/>
                <w:sz w:val="22"/>
                <w:lang w:eastAsia="en-US"/>
              </w:rPr>
              <w:t>P</w:t>
            </w:r>
            <w:r w:rsidRPr="002B0235">
              <w:rPr>
                <w:rFonts w:ascii="Arial" w:eastAsiaTheme="minorHAnsi" w:hAnsi="Arial" w:cs="Arial"/>
                <w:color w:val="auto"/>
                <w:sz w:val="22"/>
                <w:lang w:eastAsia="en-US"/>
              </w:rPr>
              <w:t>romote the best interests of the young person and put their wellbeing before winning or achieving performance goals</w:t>
            </w:r>
          </w:p>
          <w:p w14:paraId="35C3E79E" w14:textId="77777777" w:rsidR="00DB3424" w:rsidRPr="002B0235" w:rsidRDefault="00DB3424" w:rsidP="00EC3EC4">
            <w:pPr>
              <w:numPr>
                <w:ilvl w:val="0"/>
                <w:numId w:val="2"/>
              </w:numPr>
              <w:spacing w:after="0" w:line="360" w:lineRule="auto"/>
              <w:ind w:left="284" w:hanging="284"/>
              <w:contextualSpacing/>
              <w:jc w:val="both"/>
              <w:rPr>
                <w:rFonts w:ascii="Arial" w:eastAsiaTheme="minorHAnsi" w:hAnsi="Arial" w:cs="Arial"/>
                <w:b/>
                <w:color w:val="auto"/>
                <w:sz w:val="22"/>
                <w:lang w:eastAsia="en-US"/>
              </w:rPr>
            </w:pPr>
            <w:r w:rsidRPr="002B0235">
              <w:rPr>
                <w:rFonts w:ascii="Arial" w:eastAsiaTheme="minorHAnsi" w:hAnsi="Arial" w:cs="Arial"/>
                <w:color w:val="auto"/>
                <w:sz w:val="22"/>
                <w:lang w:eastAsia="en-US"/>
              </w:rPr>
              <w:lastRenderedPageBreak/>
              <w:t>Promote and protect the rights of all children and ensure that children and young people are aware of their rights</w:t>
            </w:r>
          </w:p>
          <w:p w14:paraId="379963B4" w14:textId="77777777" w:rsidR="00DB3424" w:rsidRDefault="00DB3424" w:rsidP="00DB3424">
            <w:pPr>
              <w:spacing w:after="0" w:line="360" w:lineRule="auto"/>
              <w:ind w:left="284" w:firstLine="0"/>
              <w:contextualSpacing/>
              <w:jc w:val="both"/>
              <w:rPr>
                <w:rFonts w:ascii="Arial" w:eastAsiaTheme="minorHAnsi" w:hAnsi="Arial" w:cs="Arial"/>
                <w:color w:val="auto"/>
                <w:sz w:val="22"/>
                <w:lang w:eastAsia="en-US"/>
              </w:rPr>
            </w:pPr>
          </w:p>
        </w:tc>
        <w:tc>
          <w:tcPr>
            <w:tcW w:w="4744" w:type="dxa"/>
          </w:tcPr>
          <w:p w14:paraId="1292B8ED" w14:textId="77777777" w:rsidR="00DB3424" w:rsidRPr="002B0235" w:rsidRDefault="00DB3424" w:rsidP="00DB3424">
            <w:pPr>
              <w:numPr>
                <w:ilvl w:val="0"/>
                <w:numId w:val="2"/>
              </w:numPr>
              <w:spacing w:after="0" w:line="360" w:lineRule="auto"/>
              <w:ind w:left="284" w:hanging="284"/>
              <w:contextualSpacing/>
              <w:jc w:val="both"/>
              <w:rPr>
                <w:rFonts w:ascii="Arial" w:eastAsiaTheme="minorHAnsi" w:hAnsi="Arial" w:cs="Arial"/>
                <w:b/>
                <w:color w:val="auto"/>
                <w:sz w:val="22"/>
                <w:lang w:eastAsia="en-US"/>
              </w:rPr>
            </w:pPr>
            <w:r>
              <w:rPr>
                <w:rFonts w:ascii="Arial" w:eastAsiaTheme="minorHAnsi" w:hAnsi="Arial" w:cs="Arial"/>
                <w:color w:val="auto"/>
                <w:sz w:val="22"/>
                <w:lang w:eastAsia="en-US"/>
              </w:rPr>
              <w:lastRenderedPageBreak/>
              <w:t xml:space="preserve">Never </w:t>
            </w:r>
            <w:r w:rsidRPr="002B0235">
              <w:rPr>
                <w:rFonts w:ascii="Arial" w:eastAsiaTheme="minorHAnsi" w:hAnsi="Arial" w:cs="Arial"/>
                <w:color w:val="auto"/>
                <w:sz w:val="22"/>
                <w:lang w:eastAsia="en-US"/>
              </w:rPr>
              <w:t xml:space="preserve">have favourites but praise children and young people that demonstrate commitment, positive attitude and good behaviour </w:t>
            </w:r>
          </w:p>
          <w:p w14:paraId="21CD08FB" w14:textId="77777777" w:rsidR="00DB3424" w:rsidRPr="00DB3424" w:rsidRDefault="00DB3424" w:rsidP="00DB3424">
            <w:pPr>
              <w:numPr>
                <w:ilvl w:val="0"/>
                <w:numId w:val="2"/>
              </w:numPr>
              <w:spacing w:after="0" w:line="360" w:lineRule="auto"/>
              <w:ind w:left="284" w:hanging="284"/>
              <w:contextualSpacing/>
              <w:jc w:val="both"/>
              <w:rPr>
                <w:rFonts w:ascii="Arial" w:eastAsiaTheme="minorHAnsi" w:hAnsi="Arial" w:cs="Arial"/>
                <w:b/>
                <w:color w:val="auto"/>
                <w:sz w:val="22"/>
                <w:lang w:eastAsia="en-US"/>
              </w:rPr>
            </w:pPr>
            <w:r w:rsidRPr="002B0235">
              <w:rPr>
                <w:rFonts w:ascii="Arial" w:eastAsiaTheme="minorHAnsi" w:hAnsi="Arial" w:cs="Arial"/>
                <w:color w:val="auto"/>
                <w:sz w:val="22"/>
                <w:lang w:eastAsia="en-US"/>
              </w:rPr>
              <w:t>Consult with children and young people allowing them the chance to be heard by having a ‘door open’ approach</w:t>
            </w:r>
          </w:p>
          <w:p w14:paraId="51DE5774" w14:textId="77777777" w:rsidR="00DB3424" w:rsidRDefault="00DB3424" w:rsidP="00DB3424">
            <w:pPr>
              <w:numPr>
                <w:ilvl w:val="0"/>
                <w:numId w:val="2"/>
              </w:numPr>
              <w:spacing w:after="0" w:line="360" w:lineRule="auto"/>
              <w:ind w:left="284" w:hanging="284"/>
              <w:contextualSpacing/>
              <w:jc w:val="both"/>
              <w:rPr>
                <w:rFonts w:ascii="Arial" w:eastAsiaTheme="minorHAnsi" w:hAnsi="Arial" w:cs="Arial"/>
                <w:b/>
                <w:color w:val="auto"/>
                <w:sz w:val="22"/>
                <w:lang w:eastAsia="en-US"/>
              </w:rPr>
            </w:pPr>
            <w:r w:rsidRPr="002B0235">
              <w:rPr>
                <w:rFonts w:ascii="Arial" w:eastAsiaTheme="minorHAnsi" w:hAnsi="Arial" w:cs="Arial"/>
                <w:color w:val="auto"/>
                <w:sz w:val="22"/>
                <w:lang w:eastAsia="en-US"/>
              </w:rPr>
              <w:lastRenderedPageBreak/>
              <w:t>Allow young people the right of being involved in decisions affecting</w:t>
            </w:r>
            <w:r>
              <w:rPr>
                <w:rFonts w:ascii="Arial" w:eastAsiaTheme="minorHAnsi" w:hAnsi="Arial" w:cs="Arial"/>
                <w:color w:val="auto"/>
                <w:sz w:val="22"/>
                <w:lang w:eastAsia="en-US"/>
              </w:rPr>
              <w:t xml:space="preserve"> them</w:t>
            </w:r>
          </w:p>
          <w:p w14:paraId="59CDE7EA" w14:textId="77777777" w:rsidR="00DB3424" w:rsidRPr="00DB3424" w:rsidRDefault="00DB3424" w:rsidP="00DB3424">
            <w:pPr>
              <w:numPr>
                <w:ilvl w:val="0"/>
                <w:numId w:val="2"/>
              </w:numPr>
              <w:spacing w:after="0" w:line="360" w:lineRule="auto"/>
              <w:ind w:left="284" w:hanging="284"/>
              <w:contextualSpacing/>
              <w:jc w:val="both"/>
              <w:rPr>
                <w:rFonts w:ascii="Arial" w:eastAsiaTheme="minorHAnsi" w:hAnsi="Arial" w:cs="Arial"/>
                <w:b/>
                <w:color w:val="auto"/>
                <w:sz w:val="22"/>
                <w:lang w:eastAsia="en-US"/>
              </w:rPr>
            </w:pPr>
            <w:r w:rsidRPr="00DB3424">
              <w:rPr>
                <w:rFonts w:ascii="Arial" w:eastAsiaTheme="minorHAnsi" w:hAnsi="Arial" w:cs="Arial"/>
                <w:color w:val="auto"/>
                <w:sz w:val="22"/>
                <w:lang w:eastAsia="en-US"/>
              </w:rPr>
              <w:t>Always listen to and act upon any concerns raised by a child or young</w:t>
            </w:r>
            <w:r>
              <w:rPr>
                <w:rFonts w:ascii="Arial" w:eastAsiaTheme="minorHAnsi" w:hAnsi="Arial" w:cs="Arial"/>
                <w:color w:val="auto"/>
                <w:sz w:val="22"/>
                <w:lang w:eastAsia="en-US"/>
              </w:rPr>
              <w:t xml:space="preserve"> person</w:t>
            </w:r>
          </w:p>
          <w:p w14:paraId="4B46CFA1" w14:textId="77777777" w:rsidR="00DB3424" w:rsidRPr="00DB3424" w:rsidRDefault="00DB3424" w:rsidP="00DB3424">
            <w:pPr>
              <w:spacing w:after="0" w:line="360" w:lineRule="auto"/>
              <w:ind w:left="284" w:firstLine="0"/>
              <w:contextualSpacing/>
              <w:jc w:val="both"/>
              <w:rPr>
                <w:rFonts w:ascii="Arial" w:eastAsiaTheme="minorHAnsi" w:hAnsi="Arial" w:cs="Arial"/>
                <w:b/>
                <w:color w:val="auto"/>
                <w:sz w:val="22"/>
                <w:lang w:eastAsia="en-US"/>
              </w:rPr>
            </w:pPr>
          </w:p>
        </w:tc>
      </w:tr>
    </w:tbl>
    <w:p w14:paraId="45665454" w14:textId="77777777" w:rsidR="002B0235" w:rsidRDefault="002B0235" w:rsidP="00DB3424">
      <w:pPr>
        <w:spacing w:after="0" w:line="360" w:lineRule="auto"/>
        <w:ind w:left="0" w:firstLine="0"/>
        <w:contextualSpacing/>
        <w:jc w:val="both"/>
        <w:rPr>
          <w:rFonts w:ascii="Arial" w:eastAsiaTheme="minorHAnsi" w:hAnsi="Arial" w:cs="Arial"/>
          <w:color w:val="auto"/>
          <w:sz w:val="22"/>
          <w:lang w:eastAsia="en-US"/>
        </w:rPr>
      </w:pPr>
    </w:p>
    <w:p w14:paraId="01BDF02A" w14:textId="77777777" w:rsidR="002B0235" w:rsidRPr="002B0235" w:rsidRDefault="002B0235" w:rsidP="009F3A63">
      <w:pPr>
        <w:spacing w:after="0" w:line="360" w:lineRule="auto"/>
        <w:ind w:left="0" w:firstLine="0"/>
        <w:rPr>
          <w:rFonts w:ascii="Arial" w:eastAsiaTheme="minorHAnsi" w:hAnsi="Arial" w:cs="Arial"/>
          <w:color w:val="auto"/>
          <w:sz w:val="22"/>
          <w:lang w:eastAsia="en-US"/>
        </w:rPr>
      </w:pPr>
      <w:r w:rsidRPr="002B0235">
        <w:rPr>
          <w:rFonts w:ascii="Arial" w:eastAsiaTheme="minorHAnsi" w:hAnsi="Arial" w:cs="Arial"/>
          <w:color w:val="auto"/>
          <w:sz w:val="22"/>
          <w:lang w:eastAsia="en-US"/>
        </w:rPr>
        <w:t>Sign up:</w:t>
      </w:r>
    </w:p>
    <w:p w14:paraId="6EB31FF8" w14:textId="77777777" w:rsidR="002B0235" w:rsidRPr="002B0235" w:rsidRDefault="002B0235" w:rsidP="009F3A63">
      <w:pPr>
        <w:spacing w:after="0" w:line="360" w:lineRule="auto"/>
        <w:ind w:left="567" w:firstLine="0"/>
        <w:contextualSpacing/>
        <w:jc w:val="both"/>
        <w:rPr>
          <w:rFonts w:ascii="Arial" w:eastAsiaTheme="minorHAnsi" w:hAnsi="Arial" w:cs="Arial"/>
          <w:color w:val="auto"/>
          <w:sz w:val="22"/>
          <w:lang w:eastAsia="en-US"/>
        </w:rPr>
      </w:pPr>
    </w:p>
    <w:p w14:paraId="68DE6D72" w14:textId="77777777" w:rsidR="002B0235" w:rsidRPr="002B0235" w:rsidRDefault="002B0235" w:rsidP="009F3A63">
      <w:pPr>
        <w:spacing w:after="0" w:line="360" w:lineRule="auto"/>
        <w:ind w:left="0" w:firstLine="0"/>
        <w:contextualSpacing/>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I confirm that I have read and agree to abide by the Club’s Child Wellbeing and Protection Policy including the Policy Statement, Procedures and all associated Practice Notes. </w:t>
      </w:r>
    </w:p>
    <w:p w14:paraId="3819A507" w14:textId="77777777" w:rsidR="002B0235" w:rsidRPr="002B0235" w:rsidRDefault="002B0235" w:rsidP="009F3A63">
      <w:pPr>
        <w:spacing w:after="0" w:line="360" w:lineRule="auto"/>
        <w:ind w:left="0" w:firstLine="0"/>
        <w:contextualSpacing/>
        <w:jc w:val="both"/>
        <w:rPr>
          <w:rFonts w:ascii="Arial" w:eastAsiaTheme="minorHAnsi" w:hAnsi="Arial" w:cs="Arial"/>
          <w:color w:val="auto"/>
          <w:sz w:val="22"/>
          <w:lang w:eastAsia="en-US"/>
        </w:rPr>
      </w:pPr>
    </w:p>
    <w:p w14:paraId="4ADCC5A0" w14:textId="77777777" w:rsidR="002B0235" w:rsidRPr="002B0235" w:rsidRDefault="002B0235" w:rsidP="009F3A63">
      <w:pPr>
        <w:spacing w:after="0" w:line="360" w:lineRule="auto"/>
        <w:ind w:left="0" w:firstLine="0"/>
        <w:contextualSpacing/>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I agree to abide and demonstrate the Club’s Wellbeing and Protection Values. </w:t>
      </w:r>
    </w:p>
    <w:p w14:paraId="12965AED" w14:textId="77777777" w:rsidR="002B0235" w:rsidRPr="002B0235" w:rsidRDefault="002B0235" w:rsidP="009F3A63">
      <w:pPr>
        <w:spacing w:after="0" w:line="360" w:lineRule="auto"/>
        <w:ind w:left="0" w:firstLine="0"/>
        <w:contextualSpacing/>
        <w:jc w:val="both"/>
        <w:rPr>
          <w:rFonts w:ascii="Arial" w:eastAsiaTheme="minorHAnsi" w:hAnsi="Arial" w:cs="Arial"/>
          <w:color w:val="auto"/>
          <w:sz w:val="22"/>
          <w:lang w:eastAsia="en-US"/>
        </w:rPr>
      </w:pPr>
    </w:p>
    <w:p w14:paraId="2D2AFABC" w14:textId="77777777" w:rsidR="002B0235" w:rsidRPr="002B0235" w:rsidRDefault="002B0235" w:rsidP="009F3A63">
      <w:pPr>
        <w:spacing w:after="0" w:line="360" w:lineRule="auto"/>
        <w:ind w:left="0" w:firstLine="0"/>
        <w:contextualSpacing/>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I understand that a breach of the Child Wellbeing and Protection Policy will be taken seriously and will be responded to in line with the Responding to Concerns Procedure and, where applicable, the Club’s Disciplinary Procedure. </w:t>
      </w:r>
    </w:p>
    <w:p w14:paraId="64E1C075" w14:textId="77777777" w:rsidR="002B0235" w:rsidRPr="002B0235" w:rsidRDefault="002B0235" w:rsidP="009F3A63">
      <w:pPr>
        <w:spacing w:after="0" w:line="360" w:lineRule="auto"/>
        <w:ind w:left="567" w:firstLine="0"/>
        <w:contextualSpacing/>
        <w:jc w:val="both"/>
        <w:rPr>
          <w:rFonts w:ascii="Arial" w:eastAsiaTheme="minorHAnsi" w:hAnsi="Arial" w:cs="Arial"/>
          <w:color w:val="auto"/>
          <w:sz w:val="22"/>
          <w:lang w:eastAsia="en-US"/>
        </w:rPr>
      </w:pPr>
    </w:p>
    <w:p w14:paraId="43A13141" w14:textId="77777777" w:rsidR="002B0235" w:rsidRPr="002B0235" w:rsidRDefault="002B0235" w:rsidP="009F3A63">
      <w:pPr>
        <w:spacing w:after="0" w:line="360" w:lineRule="auto"/>
        <w:ind w:left="567" w:firstLine="0"/>
        <w:contextualSpacing/>
        <w:jc w:val="both"/>
        <w:rPr>
          <w:rFonts w:ascii="Arial" w:eastAsiaTheme="minorHAnsi" w:hAnsi="Arial" w:cs="Arial"/>
          <w:color w:val="auto"/>
          <w:sz w:val="22"/>
          <w:lang w:eastAsia="en-US"/>
        </w:rPr>
      </w:pPr>
    </w:p>
    <w:tbl>
      <w:tblPr>
        <w:tblStyle w:val="TableGrid"/>
        <w:tblW w:w="0" w:type="auto"/>
        <w:tblInd w:w="-5" w:type="dxa"/>
        <w:tblLook w:val="04A0" w:firstRow="1" w:lastRow="0" w:firstColumn="1" w:lastColumn="0" w:noHBand="0" w:noVBand="1"/>
      </w:tblPr>
      <w:tblGrid>
        <w:gridCol w:w="2694"/>
        <w:gridCol w:w="6797"/>
      </w:tblGrid>
      <w:tr w:rsidR="002B0235" w:rsidRPr="002B0235" w14:paraId="0A01FFAC" w14:textId="77777777" w:rsidTr="00864ED1">
        <w:tc>
          <w:tcPr>
            <w:tcW w:w="2694" w:type="dxa"/>
          </w:tcPr>
          <w:p w14:paraId="19EB61E8" w14:textId="77777777" w:rsidR="002B0235" w:rsidRPr="002B0235" w:rsidRDefault="002B0235" w:rsidP="009F3A63">
            <w:pPr>
              <w:spacing w:after="0" w:line="360" w:lineRule="auto"/>
              <w:ind w:left="0" w:firstLine="0"/>
              <w:contextualSpacing/>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Name: </w:t>
            </w:r>
          </w:p>
        </w:tc>
        <w:tc>
          <w:tcPr>
            <w:tcW w:w="6798" w:type="dxa"/>
          </w:tcPr>
          <w:p w14:paraId="7617CC35" w14:textId="77777777" w:rsidR="002B0235" w:rsidRPr="002B0235" w:rsidRDefault="002B0235" w:rsidP="009F3A63">
            <w:pPr>
              <w:spacing w:after="0" w:line="360" w:lineRule="auto"/>
              <w:ind w:left="0" w:firstLine="0"/>
              <w:contextualSpacing/>
              <w:jc w:val="both"/>
              <w:rPr>
                <w:rFonts w:ascii="Arial" w:eastAsiaTheme="minorHAnsi" w:hAnsi="Arial" w:cs="Arial"/>
                <w:color w:val="auto"/>
                <w:sz w:val="22"/>
                <w:lang w:eastAsia="en-US"/>
              </w:rPr>
            </w:pPr>
          </w:p>
        </w:tc>
      </w:tr>
      <w:tr w:rsidR="002B0235" w:rsidRPr="002B0235" w14:paraId="4596AB78" w14:textId="77777777" w:rsidTr="00864ED1">
        <w:tc>
          <w:tcPr>
            <w:tcW w:w="2694" w:type="dxa"/>
          </w:tcPr>
          <w:p w14:paraId="09BA2B0D" w14:textId="77777777" w:rsidR="002B0235" w:rsidRPr="002B0235" w:rsidRDefault="002B0235" w:rsidP="009F3A63">
            <w:pPr>
              <w:spacing w:after="0" w:line="360" w:lineRule="auto"/>
              <w:ind w:left="0" w:firstLine="0"/>
              <w:contextualSpacing/>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Date: </w:t>
            </w:r>
          </w:p>
        </w:tc>
        <w:tc>
          <w:tcPr>
            <w:tcW w:w="6798" w:type="dxa"/>
          </w:tcPr>
          <w:p w14:paraId="461242BA" w14:textId="77777777" w:rsidR="002B0235" w:rsidRPr="002B0235" w:rsidRDefault="002B0235" w:rsidP="009F3A63">
            <w:pPr>
              <w:spacing w:after="0" w:line="360" w:lineRule="auto"/>
              <w:ind w:left="0" w:firstLine="0"/>
              <w:contextualSpacing/>
              <w:jc w:val="both"/>
              <w:rPr>
                <w:rFonts w:ascii="Arial" w:eastAsiaTheme="minorHAnsi" w:hAnsi="Arial" w:cs="Arial"/>
                <w:color w:val="auto"/>
                <w:sz w:val="22"/>
                <w:lang w:eastAsia="en-US"/>
              </w:rPr>
            </w:pPr>
          </w:p>
        </w:tc>
      </w:tr>
      <w:tr w:rsidR="002B0235" w:rsidRPr="002B0235" w14:paraId="5C3A8F28" w14:textId="77777777" w:rsidTr="00864ED1">
        <w:tc>
          <w:tcPr>
            <w:tcW w:w="2694" w:type="dxa"/>
          </w:tcPr>
          <w:p w14:paraId="403CE286" w14:textId="77777777" w:rsidR="002B0235" w:rsidRPr="002B0235" w:rsidRDefault="002B0235" w:rsidP="009F3A63">
            <w:pPr>
              <w:spacing w:after="0" w:line="360" w:lineRule="auto"/>
              <w:ind w:left="0" w:firstLine="0"/>
              <w:contextualSpacing/>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Witnessed by: </w:t>
            </w:r>
          </w:p>
        </w:tc>
        <w:tc>
          <w:tcPr>
            <w:tcW w:w="6798" w:type="dxa"/>
          </w:tcPr>
          <w:p w14:paraId="7ACB16E7" w14:textId="77777777" w:rsidR="002B0235" w:rsidRPr="002B0235" w:rsidRDefault="002B0235" w:rsidP="009F3A63">
            <w:pPr>
              <w:spacing w:after="0" w:line="360" w:lineRule="auto"/>
              <w:ind w:left="0" w:firstLine="0"/>
              <w:contextualSpacing/>
              <w:jc w:val="both"/>
              <w:rPr>
                <w:rFonts w:ascii="Arial" w:eastAsiaTheme="minorHAnsi" w:hAnsi="Arial" w:cs="Arial"/>
                <w:color w:val="auto"/>
                <w:sz w:val="22"/>
                <w:lang w:eastAsia="en-US"/>
              </w:rPr>
            </w:pPr>
          </w:p>
        </w:tc>
      </w:tr>
    </w:tbl>
    <w:p w14:paraId="4D92D975" w14:textId="77777777" w:rsidR="002B0235" w:rsidRPr="002B0235" w:rsidRDefault="002B0235" w:rsidP="009F3A63">
      <w:pPr>
        <w:spacing w:after="0" w:line="360" w:lineRule="auto"/>
        <w:ind w:left="0" w:firstLine="0"/>
        <w:contextualSpacing/>
        <w:jc w:val="both"/>
        <w:rPr>
          <w:rFonts w:ascii="Arial" w:eastAsiaTheme="minorHAnsi" w:hAnsi="Arial" w:cs="Arial"/>
          <w:b/>
          <w:color w:val="auto"/>
          <w:sz w:val="22"/>
          <w:lang w:eastAsia="en-US"/>
        </w:rPr>
        <w:sectPr w:rsidR="002B0235" w:rsidRPr="002B0235" w:rsidSect="00CA267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276" w:bottom="1440" w:left="1134" w:header="709" w:footer="709" w:gutter="0"/>
          <w:cols w:space="708"/>
          <w:docGrid w:linePitch="360"/>
        </w:sectPr>
      </w:pPr>
    </w:p>
    <w:p w14:paraId="15AD34E0" w14:textId="77777777" w:rsidR="002B0235" w:rsidRPr="00A973BE" w:rsidRDefault="002B0235" w:rsidP="009F3A63">
      <w:pPr>
        <w:spacing w:after="0" w:line="360" w:lineRule="auto"/>
        <w:ind w:left="0" w:firstLine="0"/>
        <w:contextualSpacing/>
        <w:jc w:val="both"/>
        <w:rPr>
          <w:rFonts w:ascii="Arial" w:hAnsi="Arial" w:cs="Arial"/>
        </w:rPr>
      </w:pPr>
    </w:p>
    <w:sectPr w:rsidR="002B0235" w:rsidRPr="00A973BE" w:rsidSect="002B0235">
      <w:type w:val="continuous"/>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86873" w14:textId="77777777" w:rsidR="0051716C" w:rsidRDefault="0051716C" w:rsidP="0051716C">
      <w:pPr>
        <w:spacing w:after="0" w:line="240" w:lineRule="auto"/>
      </w:pPr>
      <w:r>
        <w:separator/>
      </w:r>
    </w:p>
  </w:endnote>
  <w:endnote w:type="continuationSeparator" w:id="0">
    <w:p w14:paraId="10411BEF" w14:textId="77777777" w:rsidR="0051716C" w:rsidRDefault="0051716C" w:rsidP="0051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87FDD" w14:textId="77777777" w:rsidR="00CA2675" w:rsidRDefault="00CA2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364056"/>
      <w:docPartObj>
        <w:docPartGallery w:val="Page Numbers (Bottom of Page)"/>
        <w:docPartUnique/>
      </w:docPartObj>
    </w:sdtPr>
    <w:sdtEndPr>
      <w:rPr>
        <w:noProof/>
      </w:rPr>
    </w:sdtEndPr>
    <w:sdtContent>
      <w:p w14:paraId="6DC57EEB" w14:textId="77777777" w:rsidR="00B771F0" w:rsidRDefault="0051716C">
        <w:pPr>
          <w:pStyle w:val="Footer"/>
          <w:jc w:val="center"/>
        </w:pPr>
        <w:r>
          <w:fldChar w:fldCharType="begin"/>
        </w:r>
        <w:r>
          <w:instrText xml:space="preserve"> PAGE   \* MERGEFORMAT </w:instrText>
        </w:r>
        <w:r>
          <w:fldChar w:fldCharType="separate"/>
        </w:r>
        <w:r w:rsidR="00EC3EC4">
          <w:rPr>
            <w:noProof/>
          </w:rPr>
          <w:t>2</w:t>
        </w:r>
        <w:r>
          <w:rPr>
            <w:noProof/>
          </w:rPr>
          <w:fldChar w:fldCharType="end"/>
        </w:r>
      </w:p>
    </w:sdtContent>
  </w:sdt>
  <w:p w14:paraId="4CA2E8BE" w14:textId="77777777" w:rsidR="00B771F0" w:rsidRPr="00C71043" w:rsidRDefault="00CA2675" w:rsidP="00C71043">
    <w:pPr>
      <w:pStyle w:val="Footer"/>
      <w:tabs>
        <w:tab w:val="clear" w:pos="9360"/>
        <w:tab w:val="right" w:pos="963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DE855" w14:textId="77777777" w:rsidR="00CA2675" w:rsidRDefault="00CA2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1477F" w14:textId="77777777" w:rsidR="0051716C" w:rsidRDefault="0051716C" w:rsidP="0051716C">
      <w:pPr>
        <w:spacing w:after="0" w:line="240" w:lineRule="auto"/>
      </w:pPr>
      <w:r>
        <w:separator/>
      </w:r>
    </w:p>
  </w:footnote>
  <w:footnote w:type="continuationSeparator" w:id="0">
    <w:p w14:paraId="61625CDC" w14:textId="77777777" w:rsidR="0051716C" w:rsidRDefault="0051716C" w:rsidP="0051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C5E61" w14:textId="77777777" w:rsidR="00CA2675" w:rsidRDefault="00CA2675">
    <w:pPr>
      <w:pStyle w:val="Header"/>
    </w:pPr>
    <w:r>
      <w:rPr>
        <w:noProof/>
      </w:rPr>
      <w:pict w14:anchorId="3C1E4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6269329" o:spid="_x0000_s2050" type="#_x0000_t75" style="position:absolute;left:0;text-align:left;margin-left:0;margin-top:0;width:474.75pt;height:474.75pt;z-index:-251657216;mso-position-horizontal:center;mso-position-horizontal-relative:margin;mso-position-vertical:center;mso-position-vertical-relative:margin" o:allowincell="f">
          <v:imagedata r:id="rId1" o:title="Auchinleck_Talbot Badg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D5ACC" w14:textId="77777777" w:rsidR="0051716C" w:rsidRPr="0051716C" w:rsidRDefault="00CA2675" w:rsidP="0051716C">
    <w:pPr>
      <w:pStyle w:val="Header"/>
      <w:ind w:left="0"/>
      <w:rPr>
        <w:rFonts w:ascii="Arial" w:hAnsi="Arial" w:cs="Arial"/>
        <w:sz w:val="22"/>
      </w:rPr>
    </w:pPr>
    <w:r>
      <w:rPr>
        <w:rFonts w:ascii="Arial" w:hAnsi="Arial" w:cs="Arial"/>
        <w:b/>
        <w:noProof/>
        <w:sz w:val="22"/>
      </w:rPr>
      <w:pict w14:anchorId="71C96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6269330" o:spid="_x0000_s2051" type="#_x0000_t75" style="position:absolute;margin-left:0;margin-top:0;width:474.75pt;height:474.75pt;z-index:-251656192;mso-position-horizontal:center;mso-position-horizontal-relative:margin;mso-position-vertical:center;mso-position-vertical-relative:margin" o:allowincell="f">
          <v:imagedata r:id="rId1" o:title="Auchinleck_Talbot Badge" gain="19661f" blacklevel="22938f"/>
        </v:shape>
      </w:pict>
    </w:r>
    <w:r>
      <w:rPr>
        <w:rFonts w:ascii="Arial" w:hAnsi="Arial" w:cs="Arial"/>
        <w:b/>
        <w:sz w:val="22"/>
      </w:rPr>
      <w:t>Auchinleck Talbot F.C.</w:t>
    </w:r>
    <w:r w:rsidR="0051716C" w:rsidRPr="0051716C">
      <w:rPr>
        <w:rFonts w:ascii="Arial" w:hAnsi="Arial" w:cs="Arial"/>
        <w:b/>
        <w:sz w:val="22"/>
      </w:rPr>
      <w:t xml:space="preserve"> </w:t>
    </w:r>
    <w:r w:rsidR="0051716C" w:rsidRPr="0051716C">
      <w:rPr>
        <w:rFonts w:ascii="Arial" w:hAnsi="Arial" w:cs="Arial"/>
        <w:sz w:val="22"/>
      </w:rPr>
      <w:t>– Child Wellbeing and Protection Policy</w:t>
    </w:r>
    <w:bookmarkStart w:id="1" w:name="_GoBack"/>
    <w:bookmarkEnd w:id="1"/>
  </w:p>
  <w:p w14:paraId="51210EBD" w14:textId="77777777" w:rsidR="0051716C" w:rsidRDefault="00517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0E8F" w14:textId="77777777" w:rsidR="00CA2675" w:rsidRDefault="00CA2675">
    <w:pPr>
      <w:pStyle w:val="Header"/>
    </w:pPr>
    <w:r>
      <w:rPr>
        <w:noProof/>
      </w:rPr>
      <w:pict w14:anchorId="56814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6269328" o:spid="_x0000_s2049" type="#_x0000_t75" style="position:absolute;left:0;text-align:left;margin-left:0;margin-top:0;width:474.75pt;height:474.75pt;z-index:-251658240;mso-position-horizontal:center;mso-position-horizontal-relative:margin;mso-position-vertical:center;mso-position-vertical-relative:margin" o:allowincell="f">
          <v:imagedata r:id="rId1" o:title="Auchinleck_Talbot Badg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78B"/>
    <w:multiLevelType w:val="hybridMultilevel"/>
    <w:tmpl w:val="DF0C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F70D1"/>
    <w:multiLevelType w:val="multilevel"/>
    <w:tmpl w:val="C2CC9740"/>
    <w:lvl w:ilvl="0">
      <w:start w:val="1"/>
      <w:numFmt w:val="decimal"/>
      <w:pStyle w:val="MainSectionHeading"/>
      <w:lvlText w:val="%1."/>
      <w:lvlJc w:val="left"/>
      <w:pPr>
        <w:ind w:left="360"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2" w15:restartNumberingAfterBreak="0">
    <w:nsid w:val="7F1F1092"/>
    <w:multiLevelType w:val="hybridMultilevel"/>
    <w:tmpl w:val="EDCC5888"/>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337"/>
    <w:rsid w:val="001B7F56"/>
    <w:rsid w:val="002B0235"/>
    <w:rsid w:val="003350C0"/>
    <w:rsid w:val="0051716C"/>
    <w:rsid w:val="00673A45"/>
    <w:rsid w:val="006947D1"/>
    <w:rsid w:val="009F3A63"/>
    <w:rsid w:val="00A973BE"/>
    <w:rsid w:val="00CA2675"/>
    <w:rsid w:val="00CA5337"/>
    <w:rsid w:val="00DB3424"/>
    <w:rsid w:val="00EC3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BB55A9"/>
  <w15:chartTrackingRefBased/>
  <w15:docId w15:val="{86F89E78-14DA-4628-A222-5B65DB6B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337"/>
    <w:pPr>
      <w:spacing w:after="74" w:line="265" w:lineRule="auto"/>
      <w:ind w:left="443" w:hanging="10"/>
    </w:pPr>
    <w:rPr>
      <w:rFonts w:ascii="Calibri" w:eastAsia="Calibri" w:hAnsi="Calibri" w:cs="Calibri"/>
      <w:color w:val="181717"/>
      <w:sz w:val="24"/>
      <w:lang w:eastAsia="en-GB"/>
    </w:rPr>
  </w:style>
  <w:style w:type="paragraph" w:styleId="Heading1">
    <w:name w:val="heading 1"/>
    <w:basedOn w:val="Normal"/>
    <w:next w:val="Normal"/>
    <w:link w:val="Heading1Char"/>
    <w:uiPriority w:val="9"/>
    <w:qFormat/>
    <w:rsid w:val="00CA53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SectionHeading">
    <w:name w:val="Main Section Heading"/>
    <w:basedOn w:val="Heading1"/>
    <w:link w:val="MainSectionHeadingChar"/>
    <w:qFormat/>
    <w:rsid w:val="00CA5337"/>
    <w:pPr>
      <w:numPr>
        <w:numId w:val="1"/>
      </w:numPr>
      <w:spacing w:before="0" w:after="24" w:line="259" w:lineRule="auto"/>
    </w:pPr>
    <w:rPr>
      <w:rFonts w:ascii="Calibri" w:eastAsia="Calibri" w:hAnsi="Calibri" w:cs="Calibri"/>
      <w:b/>
      <w:color w:val="002060"/>
      <w:sz w:val="28"/>
    </w:rPr>
  </w:style>
  <w:style w:type="character" w:customStyle="1" w:styleId="MainSectionHeadingChar">
    <w:name w:val="Main Section Heading Char"/>
    <w:basedOn w:val="Heading1Char"/>
    <w:link w:val="MainSectionHeading"/>
    <w:rsid w:val="00CA5337"/>
    <w:rPr>
      <w:rFonts w:ascii="Calibri" w:eastAsia="Calibri" w:hAnsi="Calibri" w:cs="Calibri"/>
      <w:b/>
      <w:color w:val="002060"/>
      <w:sz w:val="28"/>
      <w:szCs w:val="32"/>
      <w:lang w:eastAsia="en-GB"/>
    </w:rPr>
  </w:style>
  <w:style w:type="paragraph" w:styleId="Footer">
    <w:name w:val="footer"/>
    <w:basedOn w:val="Normal"/>
    <w:link w:val="FooterChar"/>
    <w:uiPriority w:val="99"/>
    <w:unhideWhenUsed/>
    <w:rsid w:val="00CA5337"/>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5337"/>
    <w:rPr>
      <w:rFonts w:eastAsiaTheme="minorEastAsia" w:cs="Times New Roman"/>
      <w:lang w:val="en-US"/>
    </w:rPr>
  </w:style>
  <w:style w:type="table" w:styleId="TableGrid">
    <w:name w:val="Table Grid"/>
    <w:basedOn w:val="TableNormal"/>
    <w:uiPriority w:val="39"/>
    <w:rsid w:val="00CA5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5337"/>
    <w:rPr>
      <w:rFonts w:asciiTheme="majorHAnsi" w:eastAsiaTheme="majorEastAsia" w:hAnsiTheme="majorHAnsi" w:cstheme="majorBidi"/>
      <w:color w:val="2E74B5" w:themeColor="accent1" w:themeShade="BF"/>
      <w:sz w:val="32"/>
      <w:szCs w:val="32"/>
      <w:lang w:eastAsia="en-GB"/>
    </w:rPr>
  </w:style>
  <w:style w:type="paragraph" w:styleId="Header">
    <w:name w:val="header"/>
    <w:basedOn w:val="Normal"/>
    <w:link w:val="HeaderChar"/>
    <w:uiPriority w:val="99"/>
    <w:unhideWhenUsed/>
    <w:rsid w:val="00517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16C"/>
    <w:rPr>
      <w:rFonts w:ascii="Calibri" w:eastAsia="Calibri" w:hAnsi="Calibri" w:cs="Calibri"/>
      <w:color w:val="181717"/>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9C240884EDB41AF0528A042A01245" ma:contentTypeVersion="12" ma:contentTypeDescription="Create a new document." ma:contentTypeScope="" ma:versionID="81c28d5ceeb6dddefee3496473330793">
  <xsd:schema xmlns:xsd="http://www.w3.org/2001/XMLSchema" xmlns:xs="http://www.w3.org/2001/XMLSchema" xmlns:p="http://schemas.microsoft.com/office/2006/metadata/properties" xmlns:ns3="2ce56432-5894-42c8-b35e-5595d54a3180" xmlns:ns4="370c860e-b3a1-4663-8abe-17f53075e8ff" targetNamespace="http://schemas.microsoft.com/office/2006/metadata/properties" ma:root="true" ma:fieldsID="5a69417cec47da4a2e020384ae81d924" ns3:_="" ns4:_="">
    <xsd:import namespace="2ce56432-5894-42c8-b35e-5595d54a3180"/>
    <xsd:import namespace="370c860e-b3a1-4663-8abe-17f53075e8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6432-5894-42c8-b35e-5595d54a3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0c860e-b3a1-4663-8abe-17f53075e8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2F5FF-20BF-4AC5-BBF4-C49F971013D4}">
  <ds:schemaRefs>
    <ds:schemaRef ds:uri="http://purl.org/dc/elements/1.1/"/>
    <ds:schemaRef ds:uri="370c860e-b3a1-4663-8abe-17f53075e8ff"/>
    <ds:schemaRef ds:uri="2ce56432-5894-42c8-b35e-5595d54a3180"/>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4FC89BC-AC96-419D-91AD-1299B8334F83}">
  <ds:schemaRefs>
    <ds:schemaRef ds:uri="http://schemas.microsoft.com/sharepoint/v3/contenttype/forms"/>
  </ds:schemaRefs>
</ds:datastoreItem>
</file>

<file path=customXml/itemProps3.xml><?xml version="1.0" encoding="utf-8"?>
<ds:datastoreItem xmlns:ds="http://schemas.openxmlformats.org/officeDocument/2006/customXml" ds:itemID="{C1BDE70B-2ACD-42C3-8B6B-3601F46A8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56432-5894-42c8-b35e-5595d54a3180"/>
    <ds:schemaRef ds:uri="370c860e-b3a1-4663-8abe-17f53075e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Hughes</dc:creator>
  <cp:keywords/>
  <dc:description/>
  <cp:lastModifiedBy>Peden, Campbell</cp:lastModifiedBy>
  <cp:revision>2</cp:revision>
  <dcterms:created xsi:type="dcterms:W3CDTF">2023-06-07T08:54:00Z</dcterms:created>
  <dcterms:modified xsi:type="dcterms:W3CDTF">2023-06-07T08:54:00Z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0x010100CED9C240884EDB41AF0528A042A01245</vt:lpwstr>
  </property>
  <property fmtid="{D5CDD505-2E9C-101B-9397-08002B2CF9AE}" pid="3" name="Order">
    <vt:r8>2285800</vt:r8>
  </property>
</Properties>
</file>